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8A" w:rsidRPr="00002A8A" w:rsidRDefault="00002A8A" w:rsidP="00002A8A">
      <w:pPr>
        <w:widowControl/>
        <w:shd w:val="clear" w:color="auto" w:fill="FFFFFF"/>
        <w:spacing w:before="150" w:after="300" w:line="336" w:lineRule="atLeast"/>
        <w:outlineLvl w:val="0"/>
        <w:rPr>
          <w:rFonts w:ascii="微軟正黑體" w:eastAsia="微軟正黑體" w:hAnsi="微軟正黑體" w:cs="新細明體"/>
          <w:b/>
          <w:bCs/>
          <w:color w:val="212529"/>
          <w:spacing w:val="-4"/>
          <w:kern w:val="36"/>
          <w:sz w:val="63"/>
          <w:szCs w:val="63"/>
        </w:rPr>
      </w:pPr>
      <w:bookmarkStart w:id="0" w:name="_GoBack"/>
      <w:r w:rsidRPr="00002A8A">
        <w:rPr>
          <w:rFonts w:ascii="微軟正黑體" w:eastAsia="微軟正黑體" w:hAnsi="微軟正黑體" w:cs="新細明體"/>
          <w:b/>
          <w:bCs/>
          <w:color w:val="212529"/>
          <w:spacing w:val="-4"/>
          <w:kern w:val="36"/>
          <w:sz w:val="63"/>
          <w:szCs w:val="63"/>
        </w:rPr>
        <w:t>First principle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36"/>
          <w:sz w:val="63"/>
          <w:szCs w:val="63"/>
        </w:rPr>
        <w:t>《第一性原理》來看知識工作者</w:t>
      </w:r>
    </w:p>
    <w:bookmarkEnd w:id="0"/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/>
          <w:noProof/>
          <w:color w:val="212529"/>
          <w:spacing w:val="45"/>
          <w:kern w:val="0"/>
          <w:sz w:val="42"/>
          <w:szCs w:val="42"/>
        </w:rPr>
        <w:lastRenderedPageBreak/>
        <w:drawing>
          <wp:inline distT="0" distB="0" distL="0" distR="0" wp14:anchorId="198E9E23" wp14:editId="0F556DFF">
            <wp:extent cx="9753600" cy="7315200"/>
            <wp:effectExtent l="0" t="0" r="0" b="0"/>
            <wp:docPr id="1" name="圖片 1" descr="that wanak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t wanaka 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知識工作者藉由內容輸出吸引認同的人、累積影響力，進而知識變現，相信一定希望將產出內容盡可能的傳播出去，最好要能成為經典、流傳越久越好。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這該如何做到呢？也許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因伊隆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．馬斯克而紅的「第一性原理」能夠給我們一些提示，也能解釋為何會有這麼多關於輸出、出書、教學的建議。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  <w:pict>
          <v:rect id="_x0000_i1025" style="width:555pt;height:0" o:hrpct="0" o:hralign="center" o:hrstd="t" o:hr="t" fillcolor="#a0a0a0" stroked="f"/>
        </w:pic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第一性原理（First Principle）是什麼？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第一性原理又稱第一原理，根據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維基百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科的定義，其屬於哲學與邏輯名詞，是一個最基本的命題或假設，不能被省略或刪除，也不能被違反。第一原理相當於是在數學中的公理。最早由亞里斯多德提出。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而在物理學的角度上，「第一性原理」是量子力學中的一個術語，意思是從頭開始計算，只採用最基本核心的事實，然後根據此事實推論，創造出新的價值。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（以上文字來自於維基百科）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  <w:pict>
          <v:rect id="_x0000_i1026" style="width:555pt;height:0" o:hrpct="0" o:hralign="center" o:hrstd="t" o:hr="t" fillcolor="#a0a0a0" stroked="f"/>
        </w:pic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b/>
          <w:bCs/>
          <w:color w:val="212529"/>
          <w:kern w:val="0"/>
          <w:sz w:val="30"/>
          <w:szCs w:val="30"/>
        </w:rPr>
        <w:lastRenderedPageBreak/>
        <w:t>​</w:t>
      </w:r>
      <w:r w:rsidRPr="00002A8A">
        <w:rPr>
          <w:rFonts w:ascii="微軟正黑體" w:eastAsia="微軟正黑體" w:hAnsi="微軟正黑體" w:cs="微軟正黑體" w:hint="eastAsia"/>
          <w:b/>
          <w:bCs/>
          <w:color w:val="212529"/>
          <w:kern w:val="0"/>
          <w:sz w:val="30"/>
          <w:szCs w:val="30"/>
        </w:rPr>
        <w:t>如果要思考知識型工作者的第一性原理，我們就必須先理解：</w:t>
      </w:r>
      <w:r w:rsidRPr="00002A8A">
        <w:rPr>
          <w:rFonts w:ascii="MS Gothic" w:eastAsia="MS Gothic" w:hAnsi="MS Gothic" w:cs="MS Gothic" w:hint="eastAsia"/>
          <w:b/>
          <w:bCs/>
          <w:color w:val="212529"/>
          <w:kern w:val="0"/>
          <w:sz w:val="30"/>
          <w:szCs w:val="30"/>
        </w:rPr>
        <w:t>​​</w:t>
      </w:r>
    </w:p>
    <w:p w:rsidR="00002A8A" w:rsidRPr="00002A8A" w:rsidRDefault="00002A8A" w:rsidP="00002A8A">
      <w:pPr>
        <w:widowControl/>
        <w:numPr>
          <w:ilvl w:val="0"/>
          <w:numId w:val="1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人類為什麼需要知識（Why）</w:t>
      </w:r>
      <w:r w:rsidRPr="00002A8A">
        <w:rPr>
          <w:rFonts w:ascii="MS Gothic" w:eastAsia="MS Gothic" w:hAnsi="MS Gothic" w:cs="MS Gothic" w:hint="eastAsia"/>
          <w:b/>
          <w:bCs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1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需要什麼樣的知識（What）</w:t>
      </w:r>
      <w:r w:rsidRPr="00002A8A">
        <w:rPr>
          <w:rFonts w:ascii="MS Gothic" w:eastAsia="MS Gothic" w:hAnsi="MS Gothic" w:cs="MS Gothic" w:hint="eastAsia"/>
          <w:b/>
          <w:bCs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1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如何傳遞知識（How）</w:t>
      </w:r>
      <w:r w:rsidRPr="00002A8A">
        <w:rPr>
          <w:rFonts w:ascii="MS Gothic" w:eastAsia="MS Gothic" w:hAnsi="MS Gothic" w:cs="MS Gothic" w:hint="eastAsia"/>
          <w:b/>
          <w:bCs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/>
          <w:noProof/>
          <w:color w:val="212529"/>
          <w:spacing w:val="45"/>
          <w:kern w:val="0"/>
          <w:sz w:val="42"/>
          <w:szCs w:val="42"/>
        </w:rPr>
        <w:lastRenderedPageBreak/>
        <w:drawing>
          <wp:inline distT="0" distB="0" distL="0" distR="0" wp14:anchorId="5B699BD6" wp14:editId="7D8C5687">
            <wp:extent cx="9753600" cy="7315200"/>
            <wp:effectExtent l="0" t="0" r="0" b="0"/>
            <wp:docPr id="2" name="圖片 2" descr="that wanak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at wanaka 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8A" w:rsidRPr="00002A8A" w:rsidRDefault="00002A8A" w:rsidP="00002A8A">
      <w:pPr>
        <w:widowControl/>
        <w:shd w:val="clear" w:color="auto" w:fill="FFFFFF"/>
        <w:spacing w:before="435"/>
        <w:ind w:hanging="24"/>
        <w:outlineLvl w:val="1"/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</w:pPr>
      <w:proofErr w:type="gramStart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lastRenderedPageBreak/>
        <w:t>▌</w:t>
      </w:r>
      <w:proofErr w:type="gramEnd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t>Why－人類為什麼需要知識？</w:t>
      </w:r>
      <w:proofErr w:type="gramStart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t>▌</w:t>
      </w:r>
      <w:proofErr w:type="gramEnd"/>
      <w:r w:rsidRPr="00002A8A">
        <w:rPr>
          <w:rFonts w:ascii="MS Gothic" w:eastAsia="MS Gothic" w:hAnsi="MS Gothic" w:cs="MS Gothic" w:hint="eastAsia"/>
          <w:b/>
          <w:bCs/>
          <w:color w:val="212529"/>
          <w:spacing w:val="-4"/>
          <w:kern w:val="0"/>
          <w:sz w:val="51"/>
          <w:szCs w:val="51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依據《人類大歷史》書中表示，遠古時期的原始人種族相當多樣化，如尼安德塔人、直立人、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哈比人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、智人．．．等，然而如今僅剩一個「智人」種族－也就是我們人類，為什麼呢？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考古學家認為，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智人與其他種人類不一樣的地方在於「互助合作」</w:t>
      </w: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，而為了互助合作則必須要有「共同認知」，因此智人會「分享資訊」給同伴，比如什麼可吃、如何生火、如何對付大型野獸、哪個人是豬隊友．．．等等。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「資訊分享」創造的「共同認知」可以讓陌生的智人之間產生信任感，也可以針對某件事情共同思考對策，讓我們智人「互助合作」、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增加活存率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並繁衍下去，你可以想像一下，這就好像每一個智人都是一個小細胞，我們透過知識傳遞進行「連結合作」，促使整個人（種族）得以長大存活一樣。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「互助合作」是我們繁衍延續的原因，而「分享資訊」是人類延續的方式，這也是為什麼我們需要接受教育、喜歡故事與八卦（傳播）、學習溝通表達以及儲存資料的主要原因。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/>
          <w:noProof/>
          <w:color w:val="212529"/>
          <w:spacing w:val="45"/>
          <w:kern w:val="0"/>
          <w:sz w:val="42"/>
          <w:szCs w:val="42"/>
        </w:rPr>
        <w:lastRenderedPageBreak/>
        <w:drawing>
          <wp:inline distT="0" distB="0" distL="0" distR="0" wp14:anchorId="0BE06791" wp14:editId="3AF1D628">
            <wp:extent cx="9753600" cy="7315200"/>
            <wp:effectExtent l="0" t="0" r="0" b="0"/>
            <wp:docPr id="3" name="圖片 3" descr="that wanak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at wanaka 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lastRenderedPageBreak/>
        <w:t>以前我總是疑惑</w:t>
      </w:r>
      <w:proofErr w:type="gramStart"/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人為何要八卦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、為何自己這麼怕被他人討厭，看了《人類大歷史》後，才經由智人的特性與發展過程而理解釋懷，如果有朋友也和我一樣有類似的疑惑，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比起探詢心理相關書籍，我認為透過這本書從人類生物特性去著手會更容易找到答案。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before="435"/>
        <w:ind w:hanging="24"/>
        <w:outlineLvl w:val="1"/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</w:pPr>
      <w:proofErr w:type="gramStart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t>▌</w:t>
      </w:r>
      <w:proofErr w:type="gramEnd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t xml:space="preserve">What－需要什麼樣的知識 </w:t>
      </w:r>
      <w:proofErr w:type="gramStart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t>▌</w:t>
      </w:r>
      <w:proofErr w:type="gramEnd"/>
      <w:r w:rsidRPr="00002A8A">
        <w:rPr>
          <w:rFonts w:ascii="MS Gothic" w:eastAsia="MS Gothic" w:hAnsi="MS Gothic" w:cs="MS Gothic" w:hint="eastAsia"/>
          <w:b/>
          <w:bCs/>
          <w:color w:val="212529"/>
          <w:spacing w:val="-4"/>
          <w:kern w:val="0"/>
          <w:sz w:val="51"/>
          <w:szCs w:val="51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既然我們「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共同認知</w:t>
      </w: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」是為了「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繁衍延續</w:t>
      </w: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」，那自然需要相對應的知識，我將其分為兩類：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一、與基本存續有關的知識</w:t>
      </w:r>
      <w:r w:rsidRPr="00002A8A">
        <w:rPr>
          <w:rFonts w:ascii="MS Gothic" w:eastAsia="MS Gothic" w:hAnsi="MS Gothic" w:cs="MS Gothic" w:hint="eastAsia"/>
          <w:b/>
          <w:bCs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比如：延續維持生命（醫療保健、食衣住行育）、合作需要（商業、人際關係、語言）、生存環境（環保、能源）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lastRenderedPageBreak/>
        <w:t>二、面對新問題的新知識</w:t>
      </w:r>
      <w:r w:rsidRPr="00002A8A">
        <w:rPr>
          <w:rFonts w:ascii="MS Gothic" w:eastAsia="MS Gothic" w:hAnsi="MS Gothic" w:cs="MS Gothic" w:hint="eastAsia"/>
          <w:b/>
          <w:bCs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比如：資料處理（AI、雲端、區塊鏈、腦機）、探詢未知（宇宙）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假如你有仔細看，會發現我在「食衣住行育」的部分少了一個「樂」，你說「樂」難道不重要嗎？它很重要，但僅限於「當下」。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我們把食衣住行育樂分別來看，可以知道前四項都是生活必備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的剛需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，而「育」（教育）是為了傳承知識，依照第一點「人為什麼需要知識？」的邏輯，就知道「育」對於總體人類是最為重要、不可刪減的部分，但「樂」呢？則是當生存或傳承遇到威脅或有困難時，會第一個被捨棄的項目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看看古代音樂、舞蹈被保存下來只有幾樣就知道了，可是藝術呢？也是「樂」卻被保存至今哪，這就牽涉到「如何傳遞（保存）知識」的部分，下一點再來討論。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不過有趣的是，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只要能和「育」在一起，即便是「樂」也能傳承</w:t>
      </w: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，因為「教育」有助於人類知識累積並順利繁衍，因此不論內容為哪一類，只要和教育掛上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鉤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，基本上是不會輕易消失的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/>
          <w:noProof/>
          <w:color w:val="212529"/>
          <w:spacing w:val="45"/>
          <w:kern w:val="0"/>
          <w:sz w:val="42"/>
          <w:szCs w:val="42"/>
        </w:rPr>
        <w:lastRenderedPageBreak/>
        <w:drawing>
          <wp:inline distT="0" distB="0" distL="0" distR="0" wp14:anchorId="6AB18403" wp14:editId="37224BDF">
            <wp:extent cx="9753600" cy="7315200"/>
            <wp:effectExtent l="0" t="0" r="0" b="0"/>
            <wp:docPr id="4" name="圖片 4" descr="that wanak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at wanaka tre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br/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舉例</w:t>
      </w:r>
      <w:r w:rsidRPr="00002A8A">
        <w:rPr>
          <w:rFonts w:ascii="MS Gothic" w:eastAsia="MS Gothic" w:hAnsi="MS Gothic" w:cs="MS Gothic" w:hint="eastAsia"/>
          <w:b/>
          <w:bCs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2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台語／台語教學（因為再不教就要消失，所以須納入義務教育）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2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流行音樂／樂理與歌唱技巧教學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2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衣服／紡織技術教學、畫作／繪畫技巧教學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只要掌握知識就能持續產出與傳播，因此長期來說人們傾向守護知識而非單件成品，即便保留也是為了記錄與傳承，其實這也是為何一直以來「老師」這個職業都容易受人尊敬的原因，因為老師是促使「共同認知」、維繫人類發展的知識傳承者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這時可以問問自己，如果本身不是在教學領域，自己的作品有沒有厲害到可以被記錄，或是被收錄進教科書傳承？如果沒有、卻又希望自己在世界上留下點痕跡，也許可以往「育」的方向好好思考。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不過，只要進到「育」就可以了嗎？很會教英文也不會被收錄進歷史啊？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br/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我認為【知識發展到傳播】有幾個階段：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before="435"/>
        <w:ind w:hanging="24"/>
        <w:outlineLvl w:val="2"/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39"/>
          <w:szCs w:val="39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39"/>
          <w:szCs w:val="39"/>
        </w:rPr>
        <w:t>知識萌芽與觀察→發展知識學說→知識傳遞→知識獲取</w:t>
      </w:r>
      <w:r w:rsidRPr="00002A8A">
        <w:rPr>
          <w:rFonts w:ascii="MS Gothic" w:eastAsia="MS Gothic" w:hAnsi="MS Gothic" w:cs="MS Gothic" w:hint="eastAsia"/>
          <w:b/>
          <w:bCs/>
          <w:color w:val="212529"/>
          <w:spacing w:val="-4"/>
          <w:kern w:val="0"/>
          <w:sz w:val="39"/>
          <w:szCs w:val="39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歷史上留名的往往會是「發展知識學說」的人，比如發展這個原理的亞里斯多德、孔孟、孫子兵法等等，後代人不論怎麼延伸翻新，我們仍會尊敬這些發展學說的創始元老。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有些人也許曾遇過一種狀況：「我有一個新的想法，只是沒說出來，沒想到某某人提出跟我一樣的看法，還紅了！這本來應該是我的才對啊！」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問題是沒發展出來，想再多都是空的，因為「知識發展到傳播」的推展是 單向的軌道，即便可以通過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各種「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知識獲取」與自己的生命見解，融合成新的「知識萌芽與觀察」，但只要不發展到下一個「知識學說」階段，依舊無法「傳遞」讓更多人「獲取」。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/>
          <w:noProof/>
          <w:color w:val="212529"/>
          <w:spacing w:val="45"/>
          <w:kern w:val="0"/>
          <w:sz w:val="42"/>
          <w:szCs w:val="42"/>
        </w:rPr>
        <w:lastRenderedPageBreak/>
        <w:drawing>
          <wp:inline distT="0" distB="0" distL="0" distR="0" wp14:anchorId="39C56940" wp14:editId="6563A1C7">
            <wp:extent cx="9753600" cy="7315200"/>
            <wp:effectExtent l="0" t="0" r="0" b="0"/>
            <wp:docPr id="5" name="圖片 5" descr="that wanak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at wanaka tre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很多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前輩說過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，「個人品牌」首重個人內容，爾後才談品牌，因為要有被傳承的價值，人們才願意傳播出去（那是天性），當我們知識學說發展完畢，接下來就是思考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傳遞的方式</w:t>
      </w: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before="435"/>
        <w:ind w:hanging="24"/>
        <w:outlineLvl w:val="2"/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39"/>
          <w:szCs w:val="39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39"/>
          <w:szCs w:val="39"/>
        </w:rPr>
        <w:t>小結</w:t>
      </w:r>
      <w:r w:rsidRPr="00002A8A">
        <w:rPr>
          <w:rFonts w:ascii="MS Gothic" w:eastAsia="MS Gothic" w:hAnsi="MS Gothic" w:cs="MS Gothic" w:hint="eastAsia"/>
          <w:b/>
          <w:bCs/>
          <w:color w:val="212529"/>
          <w:spacing w:val="-4"/>
          <w:kern w:val="0"/>
          <w:sz w:val="39"/>
          <w:szCs w:val="39"/>
        </w:rPr>
        <w:t>​</w:t>
      </w:r>
    </w:p>
    <w:p w:rsidR="00002A8A" w:rsidRPr="00002A8A" w:rsidRDefault="00002A8A" w:rsidP="00002A8A">
      <w:pPr>
        <w:widowControl/>
        <w:numPr>
          <w:ilvl w:val="0"/>
          <w:numId w:val="3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人類首重「傳承」：生命與知識的傳承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3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對「傳承」有幫助的是「教育」，與之掛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鉤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的「知識」將被留存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3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「發展知識學說」比「傳遞知識」易於影響世界、留名千古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before="435"/>
        <w:ind w:hanging="24"/>
        <w:outlineLvl w:val="1"/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</w:pPr>
      <w:proofErr w:type="gramStart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t>▌</w:t>
      </w:r>
      <w:proofErr w:type="gramEnd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t xml:space="preserve">How－如何傳遞知識 </w:t>
      </w:r>
      <w:proofErr w:type="gramStart"/>
      <w:r w:rsidRPr="00002A8A">
        <w:rPr>
          <w:rFonts w:ascii="微軟正黑體" w:eastAsia="微軟正黑體" w:hAnsi="微軟正黑體" w:cs="新細明體" w:hint="eastAsia"/>
          <w:b/>
          <w:bCs/>
          <w:color w:val="212529"/>
          <w:spacing w:val="-4"/>
          <w:kern w:val="0"/>
          <w:sz w:val="51"/>
          <w:szCs w:val="51"/>
        </w:rPr>
        <w:t>▌</w:t>
      </w:r>
      <w:proofErr w:type="gramEnd"/>
      <w:r w:rsidRPr="00002A8A">
        <w:rPr>
          <w:rFonts w:ascii="MS Gothic" w:eastAsia="MS Gothic" w:hAnsi="MS Gothic" w:cs="MS Gothic" w:hint="eastAsia"/>
          <w:b/>
          <w:bCs/>
          <w:color w:val="212529"/>
          <w:spacing w:val="-4"/>
          <w:kern w:val="0"/>
          <w:sz w:val="51"/>
          <w:szCs w:val="51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資料傳遞方式有很多種，如：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4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實體資料－石碑、紙本書、畫等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4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虛擬資料－雲端、電子資料、社群軟體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4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口耳相傳－故事、八卦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  <w:r w:rsidRPr="00002A8A">
        <w:rPr>
          <w:rFonts w:ascii="微軟正黑體" w:eastAsia="微軟正黑體" w:hAnsi="微軟正黑體" w:cs="微軟正黑體" w:hint="eastAsia"/>
          <w:color w:val="212529"/>
          <w:kern w:val="0"/>
          <w:sz w:val="30"/>
          <w:szCs w:val="30"/>
        </w:rPr>
        <w:t>實體資料不易儲存與傳播，口耳相傳容易失真且效率不佳，目前虛擬資料為主流儲存方式，但因為容易被竄改的特性而促使近年區塊鏈的誕生。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  <w:r w:rsidRPr="00002A8A">
        <w:rPr>
          <w:rFonts w:ascii="微軟正黑體" w:eastAsia="微軟正黑體" w:hAnsi="微軟正黑體" w:cs="微軟正黑體" w:hint="eastAsia"/>
          <w:color w:val="212529"/>
          <w:kern w:val="0"/>
          <w:sz w:val="30"/>
          <w:szCs w:val="30"/>
        </w:rPr>
        <w:t>虛擬的資料讓我們取得十分便利，資訊流通也越來越快速，被創造出的學說以驚人的速度增加，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該如何在茫茫資訊海中創造被傳播的價值，又該用什麼方式傳播才會被看見，是我們知識工作者的重要課題。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  <w:r w:rsidRPr="00002A8A">
        <w:rPr>
          <w:rFonts w:ascii="微軟正黑體" w:eastAsia="微軟正黑體" w:hAnsi="微軟正黑體" w:cs="微軟正黑體" w:hint="eastAsia"/>
          <w:color w:val="212529"/>
          <w:kern w:val="0"/>
          <w:sz w:val="30"/>
          <w:szCs w:val="30"/>
        </w:rPr>
        <w:t>各種傳遞方式給人的感覺都不同，對我來說像是這樣：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5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實體：信任感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5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虛擬：即時性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numPr>
          <w:ilvl w:val="0"/>
          <w:numId w:val="5"/>
        </w:numPr>
        <w:shd w:val="clear" w:color="auto" w:fill="FFFFFF"/>
        <w:spacing w:before="195" w:line="288" w:lineRule="atLeast"/>
        <w:ind w:left="300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口耳相傳：連結度（從親友口中聽到容易感覺與訊息距離拉近）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  <w:r w:rsidRPr="00002A8A">
        <w:rPr>
          <w:rFonts w:ascii="微軟正黑體" w:eastAsia="微軟正黑體" w:hAnsi="微軟正黑體" w:cs="微軟正黑體" w:hint="eastAsia"/>
          <w:color w:val="212529"/>
          <w:kern w:val="0"/>
          <w:sz w:val="30"/>
          <w:szCs w:val="30"/>
        </w:rPr>
        <w:t>如果可以，當然是互相搭配最好，但如果現階段無法，還是先以虛擬管道傳播最為快速廣泛，許多前輩分享過，知道自己的對象是誰，才能知道怎麼寫才能讓對方理解並接受，這部分牽涉很廣，很多書中有分享，這裡就不多說了（因為寫到這邊好累</w:t>
      </w: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XD），可以直接參考大神的書：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于為暢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的「</w:t>
      </w:r>
      <w:hyperlink r:id="rId11" w:tgtFrame="_blank" w:history="1">
        <w:proofErr w:type="gramStart"/>
        <w:r w:rsidRPr="00002A8A">
          <w:rPr>
            <w:rFonts w:ascii="微軟正黑體" w:eastAsia="微軟正黑體" w:hAnsi="微軟正黑體" w:cs="新細明體" w:hint="eastAsia"/>
            <w:color w:val="FF485A"/>
            <w:kern w:val="0"/>
            <w:sz w:val="30"/>
            <w:szCs w:val="30"/>
            <w:u w:val="single"/>
          </w:rPr>
          <w:t>暢玩</w:t>
        </w:r>
        <w:proofErr w:type="gramEnd"/>
        <w:r w:rsidRPr="00002A8A">
          <w:rPr>
            <w:rFonts w:ascii="微軟正黑體" w:eastAsia="微軟正黑體" w:hAnsi="微軟正黑體" w:cs="新細明體" w:hint="eastAsia"/>
            <w:color w:val="FF485A"/>
            <w:kern w:val="0"/>
            <w:sz w:val="30"/>
            <w:szCs w:val="30"/>
            <w:u w:val="single"/>
          </w:rPr>
          <w:t>一人公司</w:t>
        </w:r>
      </w:hyperlink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」、李洛克的「</w:t>
      </w:r>
      <w:hyperlink r:id="rId12" w:tgtFrame="_blank" w:history="1">
        <w:r w:rsidRPr="00002A8A">
          <w:rPr>
            <w:rFonts w:ascii="微軟正黑體" w:eastAsia="微軟正黑體" w:hAnsi="微軟正黑體" w:cs="新細明體" w:hint="eastAsia"/>
            <w:color w:val="FF485A"/>
            <w:kern w:val="0"/>
            <w:sz w:val="30"/>
            <w:szCs w:val="30"/>
            <w:u w:val="single"/>
          </w:rPr>
          <w:t>個人品牌獲利</w:t>
        </w:r>
      </w:hyperlink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」，都非常實用！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  <w:pict>
          <v:rect id="_x0000_i1027" style="width:555pt;height:0" o:hrpct="0" o:hralign="center" o:hrstd="t" o:hr="t" fillcolor="#a0a0a0" stroked="f"/>
        </w:pic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  <w:r w:rsidRPr="00002A8A">
        <w:rPr>
          <w:rFonts w:ascii="微軟正黑體" w:eastAsia="微軟正黑體" w:hAnsi="微軟正黑體" w:cs="微軟正黑體" w:hint="eastAsia"/>
          <w:color w:val="212529"/>
          <w:kern w:val="0"/>
          <w:sz w:val="30"/>
          <w:szCs w:val="30"/>
        </w:rPr>
        <w:t>總結一下，透過用第一性原理的方式思考「知識」，絕不能刪減的會是：</w:t>
      </w:r>
      <w:r w:rsidRPr="00002A8A">
        <w:rPr>
          <w:rFonts w:ascii="微軟正黑體" w:eastAsia="微軟正黑體" w:hAnsi="微軟正黑體" w:cs="新細明體" w:hint="eastAsia"/>
          <w:b/>
          <w:bCs/>
          <w:color w:val="212529"/>
          <w:kern w:val="0"/>
          <w:sz w:val="30"/>
          <w:szCs w:val="30"/>
        </w:rPr>
        <w:t>「對人類有益」＋「傳承」。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rPr>
          <w:rFonts w:ascii="微軟正黑體" w:eastAsia="微軟正黑體" w:hAnsi="微軟正黑體" w:cs="新細明體" w:hint="eastAsia"/>
          <w:color w:val="808080"/>
          <w:kern w:val="0"/>
          <w:sz w:val="36"/>
          <w:szCs w:val="36"/>
        </w:rPr>
      </w:pPr>
      <w:r w:rsidRPr="00002A8A">
        <w:rPr>
          <w:rFonts w:ascii="微軟正黑體" w:eastAsia="微軟正黑體" w:hAnsi="微軟正黑體" w:cs="新細明體" w:hint="eastAsia"/>
          <w:b/>
          <w:bCs/>
          <w:color w:val="808080"/>
          <w:kern w:val="0"/>
          <w:sz w:val="36"/>
          <w:szCs w:val="36"/>
        </w:rPr>
        <w:t>我們必須思考什麼對人類有益、怎麼傳承，知識工作者才有被看到、被傳播的價值，這也是為何我們倡導「利他」的原因之</w:t>
      </w:r>
      <w:proofErr w:type="gramStart"/>
      <w:r w:rsidRPr="00002A8A">
        <w:rPr>
          <w:rFonts w:ascii="微軟正黑體" w:eastAsia="微軟正黑體" w:hAnsi="微軟正黑體" w:cs="新細明體" w:hint="eastAsia"/>
          <w:b/>
          <w:bCs/>
          <w:color w:val="808080"/>
          <w:kern w:val="0"/>
          <w:sz w:val="36"/>
          <w:szCs w:val="36"/>
        </w:rPr>
        <w:t>一</w:t>
      </w:r>
      <w:proofErr w:type="gramEnd"/>
      <w:r w:rsidRPr="00002A8A">
        <w:rPr>
          <w:rFonts w:ascii="微軟正黑體" w:eastAsia="微軟正黑體" w:hAnsi="微軟正黑體" w:cs="新細明體" w:hint="eastAsia"/>
          <w:color w:val="808080"/>
          <w:kern w:val="0"/>
          <w:sz w:val="36"/>
          <w:szCs w:val="36"/>
        </w:rPr>
        <w:t>。</w:t>
      </w:r>
      <w:r w:rsidRPr="00002A8A">
        <w:rPr>
          <w:rFonts w:ascii="MS Gothic" w:eastAsia="MS Gothic" w:hAnsi="MS Gothic" w:cs="MS Gothic" w:hint="eastAsia"/>
          <w:color w:val="808080"/>
          <w:kern w:val="0"/>
          <w:sz w:val="36"/>
          <w:szCs w:val="36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若想既廣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且深的傳遞自己的內容，最好能夠「發展知識學說」，次好為融合自己獨特方式的「傳遞知識」（比如線上教學、工作坊等），最可惜的則是單純擷取知識給需要的對象。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/>
          <w:noProof/>
          <w:color w:val="212529"/>
          <w:spacing w:val="45"/>
          <w:kern w:val="0"/>
          <w:sz w:val="42"/>
          <w:szCs w:val="42"/>
        </w:rPr>
        <w:lastRenderedPageBreak/>
        <w:drawing>
          <wp:inline distT="0" distB="0" distL="0" distR="0" wp14:anchorId="3A422DDA" wp14:editId="17E5E6E1">
            <wp:extent cx="9753600" cy="7315200"/>
            <wp:effectExtent l="0" t="0" r="0" b="0"/>
            <wp:docPr id="6" name="圖片 6" descr="that wanak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at wanaka tre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lastRenderedPageBreak/>
        <w:t>與基本存續有關的學說目前已是紅海，要有什麼新觀點實在不容易，相較之下，人類目前仍有許多新問題須處理，勢必會有許多新知識研究產生，若專業程度夠，在新知識發展學說會有一番天地，但我只是一般市井小民，目前能用自己漫畫圖文方式傳遞想法與知識就已心滿意足了，哈哈。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br/>
      </w:r>
    </w:p>
    <w:p w:rsidR="00002A8A" w:rsidRPr="00002A8A" w:rsidRDefault="00002A8A" w:rsidP="00002A8A">
      <w:pPr>
        <w:widowControl/>
        <w:shd w:val="clear" w:color="auto" w:fill="FFFFFF"/>
        <w:spacing w:line="288" w:lineRule="atLeast"/>
        <w:jc w:val="center"/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</w:pPr>
      <w:r w:rsidRPr="00002A8A">
        <w:rPr>
          <w:rFonts w:ascii="微軟正黑體" w:eastAsia="微軟正黑體" w:hAnsi="微軟正黑體" w:cs="新細明體" w:hint="eastAsia"/>
          <w:color w:val="212529"/>
          <w:spacing w:val="45"/>
          <w:kern w:val="0"/>
          <w:sz w:val="42"/>
          <w:szCs w:val="42"/>
        </w:rPr>
        <w:pict>
          <v:rect id="_x0000_i1028" style="width:555pt;height:0" o:hrpct="0" o:hralign="center" o:hrstd="t" o:hr="t" fillcolor="#a0a0a0" stroked="f"/>
        </w:pict>
      </w:r>
    </w:p>
    <w:p w:rsidR="00002A8A" w:rsidRPr="00002A8A" w:rsidRDefault="00002A8A" w:rsidP="00002A8A">
      <w:pPr>
        <w:widowControl/>
        <w:shd w:val="clear" w:color="auto" w:fill="FFFFFF"/>
        <w:spacing w:line="408" w:lineRule="atLeast"/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</w:pP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說個題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外話，今天查資料的時候才發現，原來馬斯克早已在</w:t>
      </w:r>
      <w:proofErr w:type="gramStart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進行腦機介面</w:t>
      </w:r>
      <w:proofErr w:type="gramEnd"/>
      <w:r w:rsidRPr="00002A8A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研發，並預計十年內可進行「腦訊號」的溝通，語言將被捨棄，也許在短短未來數年內，可以看見新的傳播學說與教學方法誕生，好期待！</w:t>
      </w:r>
      <w:r w:rsidRPr="00002A8A">
        <w:rPr>
          <w:rFonts w:ascii="MS Gothic" w:eastAsia="MS Gothic" w:hAnsi="MS Gothic" w:cs="MS Gothic" w:hint="eastAsia"/>
          <w:color w:val="212529"/>
          <w:kern w:val="0"/>
          <w:sz w:val="30"/>
          <w:szCs w:val="30"/>
        </w:rPr>
        <w:t>​</w:t>
      </w:r>
    </w:p>
    <w:p w:rsidR="00A332C5" w:rsidRPr="00002A8A" w:rsidRDefault="001948D5"/>
    <w:sectPr w:rsidR="00A332C5" w:rsidRPr="00002A8A" w:rsidSect="001948D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C93"/>
    <w:multiLevelType w:val="multilevel"/>
    <w:tmpl w:val="DE2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B2866"/>
    <w:multiLevelType w:val="multilevel"/>
    <w:tmpl w:val="24D2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C3837"/>
    <w:multiLevelType w:val="multilevel"/>
    <w:tmpl w:val="A76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B68C3"/>
    <w:multiLevelType w:val="multilevel"/>
    <w:tmpl w:val="9DD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E002E"/>
    <w:multiLevelType w:val="multilevel"/>
    <w:tmpl w:val="3DE8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8A"/>
    <w:rsid w:val="00002A8A"/>
    <w:rsid w:val="001948D5"/>
    <w:rsid w:val="00A06914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2A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945506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09936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7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09943">
                          <w:blockQuote w:val="1"/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single" w:sz="24" w:space="11" w:color="8E8E8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3232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7029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55559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0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382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4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42050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04637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036364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074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5402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37726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01616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2628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9770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1116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22083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248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4082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3784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408040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19397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3597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74173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59548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91274">
                          <w:blockQuote w:val="1"/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single" w:sz="24" w:space="11" w:color="8E8E8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503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6820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072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04180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4223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4169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28737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547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6197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0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1738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56844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88240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1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6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9712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463843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062206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601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66830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9446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933462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714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022311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88902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35903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4135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eurl.cc/3NM9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url.cc/6yqxk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2021-06-25T02:19:00Z</dcterms:created>
  <dcterms:modified xsi:type="dcterms:W3CDTF">2021-06-25T02:19:00Z</dcterms:modified>
</cp:coreProperties>
</file>